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84" w:rsidRDefault="00BD3D84">
      <w:pPr>
        <w:rPr>
          <w:b/>
          <w:u w:val="single"/>
        </w:rPr>
      </w:pPr>
    </w:p>
    <w:p w:rsidR="00BD3D84" w:rsidRDefault="00BD3D84">
      <w:pPr>
        <w:rPr>
          <w:b/>
          <w:u w:val="single"/>
        </w:rPr>
      </w:pPr>
    </w:p>
    <w:p w:rsidR="00F41EEB" w:rsidRDefault="00BD3D84">
      <w:pPr>
        <w:rPr>
          <w:b/>
          <w:u w:val="single"/>
        </w:rPr>
      </w:pPr>
      <w:r w:rsidRPr="00BD3D84">
        <w:rPr>
          <w:b/>
          <w:u w:val="single"/>
        </w:rPr>
        <w:t>Smannell Field School – Statement of Curriculum Intent</w:t>
      </w:r>
    </w:p>
    <w:p w:rsidR="00BD3D84" w:rsidRDefault="00BD3D84">
      <w:pPr>
        <w:rPr>
          <w:b/>
          <w:u w:val="single"/>
        </w:rPr>
      </w:pPr>
      <w:r>
        <w:rPr>
          <w:b/>
          <w:u w:val="single"/>
        </w:rPr>
        <w:t>Introduction – Values and Ethos</w:t>
      </w:r>
    </w:p>
    <w:p w:rsidR="00BD3D84" w:rsidRDefault="00BD3D84" w:rsidP="00BD3D84">
      <w:r>
        <w:t>At Smannell Field School</w:t>
      </w:r>
      <w:r w:rsidR="000E0211">
        <w:t xml:space="preserve"> (a pupil referral unit)</w:t>
      </w:r>
      <w:r>
        <w:t xml:space="preserve"> we believe that every child, every day can succeed; we will do all that we can to make sure that they do.</w:t>
      </w:r>
    </w:p>
    <w:p w:rsidR="00BD3D84" w:rsidRDefault="00BD3D84" w:rsidP="00BD3D84">
      <w:pPr>
        <w:pStyle w:val="ListParagraph"/>
        <w:numPr>
          <w:ilvl w:val="0"/>
          <w:numId w:val="1"/>
        </w:numPr>
      </w:pPr>
      <w:r>
        <w:t>We will ensure an inclusive and safe environment in which pupils can thrive</w:t>
      </w:r>
    </w:p>
    <w:p w:rsidR="00BD3D84" w:rsidRDefault="00BD3D84" w:rsidP="00BD3D84">
      <w:pPr>
        <w:pStyle w:val="ListParagraph"/>
        <w:numPr>
          <w:ilvl w:val="0"/>
          <w:numId w:val="1"/>
        </w:numPr>
      </w:pPr>
      <w:r>
        <w:t>We will ensure a positive and purposeful culture where high expectations pervade</w:t>
      </w:r>
    </w:p>
    <w:p w:rsidR="00BD3D84" w:rsidRDefault="00BD3D84" w:rsidP="00BD3D84">
      <w:pPr>
        <w:pStyle w:val="ListParagraph"/>
        <w:numPr>
          <w:ilvl w:val="0"/>
          <w:numId w:val="1"/>
        </w:numPr>
      </w:pPr>
      <w:r>
        <w:t>We will ensure that relationships within the school community are mutually respectful</w:t>
      </w:r>
    </w:p>
    <w:p w:rsidR="00BD3D84" w:rsidRDefault="00BD3D84" w:rsidP="00BD3D84">
      <w:pPr>
        <w:pStyle w:val="ListParagraph"/>
        <w:numPr>
          <w:ilvl w:val="0"/>
          <w:numId w:val="1"/>
        </w:numPr>
      </w:pPr>
      <w:r>
        <w:t>We will ensure that pupils have daily opportunities to collaborate and build resilience</w:t>
      </w:r>
    </w:p>
    <w:p w:rsidR="00BD3D84" w:rsidRDefault="00BD3D84" w:rsidP="00BD3D84">
      <w:pPr>
        <w:pStyle w:val="ListParagraph"/>
        <w:numPr>
          <w:ilvl w:val="0"/>
          <w:numId w:val="1"/>
        </w:numPr>
      </w:pPr>
      <w:r>
        <w:t>We will ensure that pupils their parents and carers remain at the heart of our endeavour</w:t>
      </w:r>
    </w:p>
    <w:p w:rsidR="00BD3D84" w:rsidRDefault="00BD3D84" w:rsidP="00BD3D84">
      <w:r>
        <w:t xml:space="preserve">To this end we will build and maintain positive, respectful and transparent relationships with all key stakeholders.  Through the life and work of the school community we will communicate that every child, every day is valued and valuable.  All pupils will develop an understanding that there are no barriers to success that cannot be overcome; principally by engaging with the support and encouragement of the school community.  </w:t>
      </w:r>
      <w:r w:rsidR="000E0211">
        <w:t>We have high aspiration for all pupils no matter their circumstances or starting point.  All pupils enjoy a curriculum that is oracy enriched.</w:t>
      </w:r>
    </w:p>
    <w:p w:rsidR="00BD3D84" w:rsidRDefault="00BD3D84" w:rsidP="00BD3D84">
      <w:r w:rsidRPr="00AF4981">
        <w:rPr>
          <w:i/>
        </w:rPr>
        <w:t>Try hard, no excuses, be kind</w:t>
      </w:r>
      <w:r>
        <w:t xml:space="preserve"> – the rules that all members of the school community follow.</w:t>
      </w:r>
    </w:p>
    <w:p w:rsidR="00BD3D84" w:rsidRDefault="00BD3D84" w:rsidP="00BD3D84">
      <w:r>
        <w:t xml:space="preserve">The values and ethos of the school underpin and inform </w:t>
      </w:r>
      <w:r w:rsidR="00B729ED">
        <w:t>a</w:t>
      </w:r>
      <w:r>
        <w:t>ll practice within the school, this includes the</w:t>
      </w:r>
      <w:r w:rsidR="00B729ED">
        <w:t xml:space="preserve"> continuous</w:t>
      </w:r>
      <w:r>
        <w:t xml:space="preserve"> development of the curriculum.</w:t>
      </w:r>
    </w:p>
    <w:p w:rsidR="00BD3D84" w:rsidRDefault="00BD3D84" w:rsidP="00BD3D84">
      <w:pPr>
        <w:rPr>
          <w:b/>
          <w:u w:val="single"/>
        </w:rPr>
      </w:pPr>
      <w:r w:rsidRPr="00BD3D84">
        <w:rPr>
          <w:b/>
          <w:u w:val="single"/>
        </w:rPr>
        <w:t>Curriculum</w:t>
      </w:r>
      <w:r>
        <w:rPr>
          <w:b/>
          <w:u w:val="single"/>
        </w:rPr>
        <w:t xml:space="preserve"> Intent</w:t>
      </w:r>
    </w:p>
    <w:p w:rsidR="00BD3D84" w:rsidRDefault="00BD3D84" w:rsidP="00BD3D84">
      <w:pPr>
        <w:pStyle w:val="ListParagraph"/>
        <w:numPr>
          <w:ilvl w:val="0"/>
          <w:numId w:val="2"/>
        </w:numPr>
      </w:pPr>
      <w:r>
        <w:t>All pupils access a curriculum that is both comprehensive and accessible</w:t>
      </w:r>
    </w:p>
    <w:p w:rsidR="00BD3D84" w:rsidRDefault="00BD3D84" w:rsidP="00BD3D84">
      <w:pPr>
        <w:pStyle w:val="ListParagraph"/>
        <w:numPr>
          <w:ilvl w:val="0"/>
          <w:numId w:val="2"/>
        </w:numPr>
      </w:pPr>
      <w:r>
        <w:t>All pupils have the opportunity to learn and be successful</w:t>
      </w:r>
    </w:p>
    <w:p w:rsidR="00BD3D84" w:rsidRDefault="00BD3D84" w:rsidP="00BD3D84">
      <w:pPr>
        <w:pStyle w:val="ListParagraph"/>
        <w:numPr>
          <w:ilvl w:val="0"/>
          <w:numId w:val="2"/>
        </w:numPr>
      </w:pPr>
      <w:r>
        <w:t>All pupils will gain useful and transferable skills which also acquiring relevant knowledge</w:t>
      </w:r>
    </w:p>
    <w:p w:rsidR="00BD3D84" w:rsidRDefault="00BD3D84" w:rsidP="00BD3D84">
      <w:pPr>
        <w:pStyle w:val="ListParagraph"/>
        <w:numPr>
          <w:ilvl w:val="0"/>
          <w:numId w:val="2"/>
        </w:numPr>
      </w:pPr>
      <w:r>
        <w:t>All pupils will be afforded the opportunity to develop good levels of numeracy and literacy</w:t>
      </w:r>
    </w:p>
    <w:p w:rsidR="00BD3D84" w:rsidRDefault="00BD3D84" w:rsidP="00BD3D84">
      <w:pPr>
        <w:pStyle w:val="ListParagraph"/>
        <w:numPr>
          <w:ilvl w:val="0"/>
          <w:numId w:val="2"/>
        </w:numPr>
      </w:pPr>
      <w:r>
        <w:t>All pupils will be afforded the opportunity to gain a rage of qualifications that will empower to the move forward positively to further education, training or employment</w:t>
      </w:r>
    </w:p>
    <w:p w:rsidR="00BD3D84" w:rsidRDefault="00BD3D84" w:rsidP="00BD3D84">
      <w:pPr>
        <w:pStyle w:val="ListParagraph"/>
        <w:numPr>
          <w:ilvl w:val="0"/>
          <w:numId w:val="2"/>
        </w:numPr>
      </w:pPr>
      <w:r>
        <w:t>The curriculum will expand pupils’ perspectives through a range of moral, social and cultural opportunities to promote their sense of moral and social responsibility</w:t>
      </w:r>
    </w:p>
    <w:p w:rsidR="00BD3D84" w:rsidRDefault="00BD3D84" w:rsidP="00BD3D84">
      <w:pPr>
        <w:pStyle w:val="ListParagraph"/>
        <w:numPr>
          <w:ilvl w:val="0"/>
          <w:numId w:val="2"/>
        </w:numPr>
      </w:pPr>
      <w:r>
        <w:t>The curriculum ensures that pupils are able to thrive and develop as healthy individuals and productive citizens</w:t>
      </w:r>
    </w:p>
    <w:p w:rsidR="00BD3D84" w:rsidRDefault="00BD3D84" w:rsidP="00BD3D84">
      <w:pPr>
        <w:pStyle w:val="ListParagraph"/>
        <w:numPr>
          <w:ilvl w:val="0"/>
          <w:numId w:val="2"/>
        </w:numPr>
      </w:pPr>
      <w:r>
        <w:t>The curriculum fosters a strength of character and resilience that will support pupils’ to cope with choices and overcome challenges they are likely to encounter in life</w:t>
      </w:r>
    </w:p>
    <w:p w:rsidR="00BD3D84" w:rsidRDefault="00BD3D84" w:rsidP="00BD3D84">
      <w:pPr>
        <w:pStyle w:val="ListParagraph"/>
        <w:numPr>
          <w:ilvl w:val="0"/>
          <w:numId w:val="2"/>
        </w:numPr>
      </w:pPr>
      <w:r>
        <w:t xml:space="preserve">All pupils access a contemporary safeguarding curriculum including sex and relationships teaching (this component provided by NHS specialists) </w:t>
      </w:r>
    </w:p>
    <w:p w:rsidR="00BD3D84" w:rsidRDefault="00BD3D84" w:rsidP="00BD3D84">
      <w:r>
        <w:t>Through the curriculum intent the senior leaders, governors and Headteacher are responsible for developing and optimising the life chances for pupils.  Senior leaders, governors and the Headteacher review the curriculum to ensure that it is best fit for all.</w:t>
      </w:r>
    </w:p>
    <w:p w:rsidR="00BD3D84" w:rsidRPr="00BD3D84" w:rsidRDefault="00BD3D84" w:rsidP="00BD3D84">
      <w:pPr>
        <w:ind w:left="360"/>
      </w:pPr>
      <w:bookmarkStart w:id="0" w:name="_GoBack"/>
      <w:bookmarkEnd w:id="0"/>
    </w:p>
    <w:p w:rsidR="00BD3D84" w:rsidRDefault="00BD3D84" w:rsidP="00BD3D84"/>
    <w:p w:rsidR="00BD3D84" w:rsidRDefault="00BD3D84" w:rsidP="00BD3D84"/>
    <w:p w:rsidR="00BD3D84" w:rsidRPr="00BD3D84" w:rsidRDefault="00BD3D84"/>
    <w:sectPr w:rsidR="00BD3D84" w:rsidRPr="00BD3D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84" w:rsidRDefault="00BD3D84" w:rsidP="00BD3D84">
      <w:pPr>
        <w:spacing w:after="0" w:line="240" w:lineRule="auto"/>
      </w:pPr>
      <w:r>
        <w:separator/>
      </w:r>
    </w:p>
  </w:endnote>
  <w:endnote w:type="continuationSeparator" w:id="0">
    <w:p w:rsidR="00BD3D84" w:rsidRDefault="00BD3D84" w:rsidP="00BD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84" w:rsidRDefault="00BD3D84">
    <w:pPr>
      <w:pStyle w:val="Footer"/>
    </w:pPr>
    <w:r>
      <w:t xml:space="preserve">Updated </w:t>
    </w:r>
    <w:r w:rsidR="00E00F63">
      <w:t>June</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84" w:rsidRDefault="00BD3D84" w:rsidP="00BD3D84">
      <w:pPr>
        <w:spacing w:after="0" w:line="240" w:lineRule="auto"/>
      </w:pPr>
      <w:r>
        <w:separator/>
      </w:r>
    </w:p>
  </w:footnote>
  <w:footnote w:type="continuationSeparator" w:id="0">
    <w:p w:rsidR="00BD3D84" w:rsidRDefault="00BD3D84" w:rsidP="00BD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84" w:rsidRDefault="00BD3D84">
    <w:pPr>
      <w:pStyle w:val="Header"/>
    </w:pPr>
    <w:r>
      <w:rPr>
        <w:noProof/>
        <w:lang w:eastAsia="en-GB"/>
      </w:rPr>
      <w:drawing>
        <wp:anchor distT="0" distB="0" distL="114300" distR="114300" simplePos="0" relativeHeight="251658240" behindDoc="0" locked="0" layoutInCell="1" allowOverlap="1">
          <wp:simplePos x="0" y="0"/>
          <wp:positionH relativeFrom="column">
            <wp:posOffset>5495925</wp:posOffset>
          </wp:positionH>
          <wp:positionV relativeFrom="paragraph">
            <wp:posOffset>-30480</wp:posOffset>
          </wp:positionV>
          <wp:extent cx="727171" cy="790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nnel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171"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1FEC"/>
    <w:multiLevelType w:val="hybridMultilevel"/>
    <w:tmpl w:val="9DA4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B573F"/>
    <w:multiLevelType w:val="hybridMultilevel"/>
    <w:tmpl w:val="C4B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84"/>
    <w:rsid w:val="000E0211"/>
    <w:rsid w:val="001A098B"/>
    <w:rsid w:val="00B729ED"/>
    <w:rsid w:val="00BD3D84"/>
    <w:rsid w:val="00E00F63"/>
    <w:rsid w:val="00F404D2"/>
    <w:rsid w:val="00F4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F12E"/>
  <w15:chartTrackingRefBased/>
  <w15:docId w15:val="{836598BD-5848-4535-961A-DD35EF11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D84"/>
    <w:pPr>
      <w:ind w:left="720"/>
      <w:contextualSpacing/>
    </w:pPr>
  </w:style>
  <w:style w:type="paragraph" w:styleId="Header">
    <w:name w:val="header"/>
    <w:basedOn w:val="Normal"/>
    <w:link w:val="HeaderChar"/>
    <w:uiPriority w:val="99"/>
    <w:unhideWhenUsed/>
    <w:rsid w:val="00BD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84"/>
  </w:style>
  <w:style w:type="paragraph" w:styleId="Footer">
    <w:name w:val="footer"/>
    <w:basedOn w:val="Normal"/>
    <w:link w:val="FooterChar"/>
    <w:uiPriority w:val="99"/>
    <w:unhideWhenUsed/>
    <w:rsid w:val="00BD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Edney</dc:creator>
  <cp:keywords/>
  <dc:description/>
  <cp:lastModifiedBy>Amanda Edney</cp:lastModifiedBy>
  <cp:revision>6</cp:revision>
  <dcterms:created xsi:type="dcterms:W3CDTF">2024-01-30T13:42:00Z</dcterms:created>
  <dcterms:modified xsi:type="dcterms:W3CDTF">2024-07-12T08:03:00Z</dcterms:modified>
</cp:coreProperties>
</file>